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35" w:rsidRPr="0047520A" w:rsidRDefault="00D11935" w:rsidP="0047520A">
      <w:pPr>
        <w:jc w:val="both"/>
        <w:rPr>
          <w:rFonts w:ascii="Times New Roman" w:hAnsi="Times New Roman"/>
          <w:lang w:val="sr-Cyrl-CS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</w:t>
      </w:r>
      <w:r w:rsidR="0047520A">
        <w:rPr>
          <w:rFonts w:ascii="Times New Roman" w:hAnsi="Times New Roman" w:cs="Times New Roman"/>
          <w:color w:val="000000"/>
          <w:lang w:val="bg-BG"/>
        </w:rPr>
        <w:t>12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47520A">
        <w:rPr>
          <w:rFonts w:ascii="Times New Roman" w:hAnsi="Times New Roman"/>
          <w:lang w:val="sr-Cyrl-CS"/>
        </w:rPr>
        <w:t>П</w:t>
      </w:r>
      <w:r w:rsidR="0047520A" w:rsidRPr="0047520A">
        <w:rPr>
          <w:rFonts w:ascii="Times New Roman" w:hAnsi="Times New Roman"/>
          <w:lang w:val="sr-Cyrl-CS"/>
        </w:rPr>
        <w:t xml:space="preserve">равилника о критеријумима, мерилима, условима, начину и поступку доделе средстава за </w:t>
      </w:r>
      <w:proofErr w:type="spellStart"/>
      <w:r w:rsidR="0047520A" w:rsidRPr="0047520A">
        <w:rPr>
          <w:rFonts w:ascii="Times New Roman" w:hAnsi="Times New Roman"/>
        </w:rPr>
        <w:t>реализовање</w:t>
      </w:r>
      <w:proofErr w:type="spellEnd"/>
      <w:r w:rsidR="0047520A" w:rsidRPr="0047520A">
        <w:rPr>
          <w:rFonts w:ascii="Times New Roman" w:hAnsi="Times New Roman"/>
          <w:lang w:val="sr-Cyrl-CS"/>
        </w:rPr>
        <w:t xml:space="preserve"> пројек</w:t>
      </w:r>
      <w:r w:rsidR="0047520A">
        <w:rPr>
          <w:rFonts w:ascii="Times New Roman" w:hAnsi="Times New Roman"/>
          <w:lang w:val="sr-Cyrl-CS"/>
        </w:rPr>
        <w:t xml:space="preserve">ата и програма цркава и верских </w:t>
      </w:r>
      <w:r w:rsidR="0047520A" w:rsidRPr="0047520A">
        <w:rPr>
          <w:rFonts w:ascii="Times New Roman" w:hAnsi="Times New Roman"/>
          <w:lang w:val="sr-Cyrl-CS"/>
        </w:rPr>
        <w:t>заједница</w:t>
      </w:r>
      <w:r w:rsidR="0047520A">
        <w:rPr>
          <w:rFonts w:ascii="Times New Roman" w:hAnsi="Times New Roman" w:cs="Times New Roman"/>
          <w:color w:val="000000"/>
          <w:lang w:val="bg-BG"/>
        </w:rPr>
        <w:t xml:space="preserve">, 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Конкурсна комисија за спровођење Јавног конкурса </w:t>
      </w:r>
      <w:r w:rsidR="0076084A">
        <w:rPr>
          <w:rFonts w:ascii="Times New Roman" w:hAnsi="Times New Roman" w:cs="Times New Roman"/>
          <w:color w:val="000000"/>
          <w:lang w:val="sr-Cyrl-CS"/>
        </w:rPr>
        <w:t>за суфинансирање</w:t>
      </w:r>
      <w:r w:rsidR="001A2FC7">
        <w:rPr>
          <w:rFonts w:ascii="Times New Roman" w:hAnsi="Times New Roman" w:cs="Times New Roman"/>
          <w:color w:val="000000"/>
          <w:lang w:val="sr-Cyrl-CS"/>
        </w:rPr>
        <w:t xml:space="preserve">/финансирање програма које реализују цркве и верске заједнице из буџета општине Петровац на Млави у 2020. години, 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на седници одржаној </w:t>
      </w:r>
      <w:r w:rsidR="001A2FC7">
        <w:rPr>
          <w:rFonts w:ascii="Times New Roman" w:hAnsi="Times New Roman" w:cs="Times New Roman"/>
          <w:color w:val="000000"/>
          <w:lang w:val="bg-BG"/>
        </w:rPr>
        <w:t>24.02.2020.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године, утврђује 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</w:t>
      </w:r>
      <w:r w:rsidR="001A2FC7" w:rsidRPr="001A2FC7">
        <w:rPr>
          <w:rFonts w:ascii="Times New Roman" w:hAnsi="Times New Roman" w:cs="Times New Roman"/>
          <w:b/>
          <w:lang w:val="sr-Cyrl-CS"/>
        </w:rPr>
        <w:t>ЗА СУФИНАНСИРАЊЕ/ФИНАНСИРАЊЕ ПРОГРАМА КОЈЕ РЕАЛИЗУЈУ ЦРКВЕ И ВЕРСКЕ ЗАЈЕДНИЦЕ ИЗ БУЏЕТА ОПШТИНЕ ПЕТРОВАЦ НА МЛАВИ У 20</w:t>
      </w:r>
      <w:r w:rsidR="001A2FC7" w:rsidRPr="001A2FC7">
        <w:rPr>
          <w:rFonts w:ascii="Times New Roman" w:hAnsi="Times New Roman" w:cs="Times New Roman"/>
          <w:b/>
          <w:lang w:val="sr-Latn-CS"/>
        </w:rPr>
        <w:t>20</w:t>
      </w:r>
      <w:r w:rsidR="001A2FC7" w:rsidRPr="001A2FC7">
        <w:rPr>
          <w:rFonts w:ascii="Times New Roman" w:hAnsi="Times New Roman" w:cs="Times New Roman"/>
          <w:b/>
          <w:lang w:val="sr-Cyrl-CS"/>
        </w:rPr>
        <w:t>. ГОДИНИ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2009"/>
        <w:gridCol w:w="1689"/>
        <w:gridCol w:w="1653"/>
        <w:gridCol w:w="1970"/>
        <w:gridCol w:w="1266"/>
      </w:tblGrid>
      <w:tr w:rsidR="00D11935" w:rsidRPr="00D11935" w:rsidTr="00062BA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062BA5" w:rsidRPr="00D11935" w:rsidTr="00062BA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241623" w:rsidRDefault="0024162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08-1/20-01/1-8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СПЦ општина Петровац на Млави</w:t>
            </w:r>
          </w:p>
          <w:p w:rsidR="00062BA5" w:rsidRP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Црква Св. Тројице Забрђе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B7073B" w:rsidRDefault="00062BA5" w:rsidP="00FE2ED3">
            <w:pPr>
              <w:rPr>
                <w:lang w:val="sr-Cyrl-CS"/>
              </w:rPr>
            </w:pPr>
            <w:r>
              <w:rPr>
                <w:lang w:val="sr-Cyrl-CS"/>
              </w:rPr>
              <w:t>Изградња верског објекта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300.000,00 дин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</w:tr>
      <w:tr w:rsidR="00062BA5" w:rsidRPr="00D11935" w:rsidTr="00062BA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D11935" w:rsidRDefault="00241623" w:rsidP="00241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08-1/20-01/1-1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AF3E4A" w:rsidRDefault="00062BA5" w:rsidP="00FE2ED3">
            <w:pPr>
              <w:rPr>
                <w:lang w:val="sr-Cyrl-CS"/>
              </w:rPr>
            </w:pPr>
            <w:r>
              <w:rPr>
                <w:lang w:val="sr-Cyrl-CS"/>
              </w:rPr>
              <w:t>СПЦ ОПШТИНА РАНОВАЦ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AF3E4A" w:rsidRDefault="00062BA5" w:rsidP="00FE2ED3">
            <w:pPr>
              <w:rPr>
                <w:lang w:val="sr-Cyrl-CS"/>
              </w:rPr>
            </w:pPr>
            <w:r>
              <w:rPr>
                <w:lang w:val="sr-Cyrl-CS"/>
              </w:rPr>
              <w:t>Адаптација простора у склопу црквене сале у кухињски простор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100.000,00 дин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</w:tr>
      <w:tr w:rsidR="00062BA5" w:rsidRPr="00D11935" w:rsidTr="00062BA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D11935" w:rsidRDefault="0024162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08-1/20-01/1-2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224BB4" w:rsidRDefault="00062BA5" w:rsidP="00FE2ED3">
            <w:pPr>
              <w:rPr>
                <w:lang w:val="sr-Cyrl-CS"/>
              </w:rPr>
            </w:pPr>
            <w:r>
              <w:rPr>
                <w:lang w:val="sr-Cyrl-CS"/>
              </w:rPr>
              <w:t>СПЦ ОПШТИНА ЋОВДИН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224BB4" w:rsidRDefault="00062BA5" w:rsidP="00FE2ED3">
            <w:pPr>
              <w:rPr>
                <w:lang w:val="sr-Cyrl-CS"/>
              </w:rPr>
            </w:pPr>
            <w:r>
              <w:rPr>
                <w:lang w:val="sr-Cyrl-CS"/>
              </w:rPr>
              <w:t>Изградња котларнице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100.000,00 дин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</w:tr>
      <w:tr w:rsidR="00062BA5" w:rsidRPr="00D11935" w:rsidTr="00062BA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D11935" w:rsidRDefault="0024162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08-1/20-01/1-3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6034CF" w:rsidRDefault="00062BA5" w:rsidP="00FE2ED3">
            <w:pPr>
              <w:rPr>
                <w:lang w:val="sr-Cyrl-CS"/>
              </w:rPr>
            </w:pPr>
            <w:r w:rsidRPr="006034CF">
              <w:rPr>
                <w:lang w:val="sr-Cyrl-CS"/>
              </w:rPr>
              <w:t xml:space="preserve">СПЦ општина Црљенац </w:t>
            </w:r>
          </w:p>
          <w:p w:rsidR="00062BA5" w:rsidRDefault="00062BA5" w:rsidP="00FE2ED3">
            <w:r w:rsidRPr="006034CF">
              <w:rPr>
                <w:lang w:val="sr-Cyrl-CS"/>
              </w:rPr>
              <w:t>Црква Св. Тројица Рашанац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224BB4" w:rsidRDefault="00062BA5" w:rsidP="00FE2ED3">
            <w:pPr>
              <w:rPr>
                <w:lang w:val="sr-Cyrl-CS"/>
              </w:rPr>
            </w:pPr>
            <w:r>
              <w:rPr>
                <w:lang w:val="sr-Cyrl-CS"/>
              </w:rPr>
              <w:t>Завршетак кровне конструкције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D1193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100.000,00 дин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</w:tr>
      <w:tr w:rsidR="00062BA5" w:rsidRPr="00D11935" w:rsidTr="00062BA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D11935" w:rsidRDefault="0024162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08-1/20-01/1-5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Default="00062BA5" w:rsidP="00FE2ED3">
            <w:pPr>
              <w:rPr>
                <w:lang w:val="sr-Cyrl-CS"/>
              </w:rPr>
            </w:pPr>
            <w:r>
              <w:rPr>
                <w:lang w:val="sr-Cyrl-CS"/>
              </w:rPr>
              <w:t>СПЦ општина Буровац</w:t>
            </w:r>
          </w:p>
          <w:p w:rsidR="00062BA5" w:rsidRPr="00224BB4" w:rsidRDefault="00062BA5" w:rsidP="00FE2ED3">
            <w:pPr>
              <w:rPr>
                <w:lang w:val="sr-Cyrl-CS"/>
              </w:rPr>
            </w:pPr>
            <w:r>
              <w:rPr>
                <w:lang w:val="sr-Cyrl-CS"/>
              </w:rPr>
              <w:t>Црква „Свето успење Пресвете Богородице“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224BB4" w:rsidRDefault="00062BA5" w:rsidP="00FE2ED3">
            <w:pPr>
              <w:rPr>
                <w:lang w:val="sr-Cyrl-CS"/>
              </w:rPr>
            </w:pPr>
            <w:r>
              <w:rPr>
                <w:lang w:val="sr-Cyrl-CS"/>
              </w:rPr>
              <w:t>Реновирање помоћног објекта (кухиња и тоалет)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D1193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100.000,00 дин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</w:tr>
      <w:tr w:rsidR="00062BA5" w:rsidRPr="00D11935" w:rsidTr="00062BA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D11935" w:rsidRDefault="0024162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08-1/20-01/1-9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6034CF" w:rsidRDefault="00062BA5" w:rsidP="00FE2ED3">
            <w:pPr>
              <w:rPr>
                <w:lang w:val="sr-Cyrl-CS"/>
              </w:rPr>
            </w:pPr>
            <w:r w:rsidRPr="006034CF">
              <w:rPr>
                <w:lang w:val="sr-Cyrl-CS"/>
              </w:rPr>
              <w:t>СПЦ општина Шетоње</w:t>
            </w:r>
          </w:p>
          <w:p w:rsidR="00062BA5" w:rsidRDefault="00062BA5" w:rsidP="00FE2ED3">
            <w:r w:rsidRPr="006034CF">
              <w:rPr>
                <w:lang w:val="sr-Cyrl-CS"/>
              </w:rPr>
              <w:t xml:space="preserve">Црква СВ. </w:t>
            </w:r>
            <w:r w:rsidRPr="006034CF">
              <w:rPr>
                <w:lang w:val="sr-Cyrl-CS"/>
              </w:rPr>
              <w:lastRenderedPageBreak/>
              <w:t>Арханђела Михаила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D1193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lastRenderedPageBreak/>
              <w:t>Изградња ограде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D11935" w:rsidRDefault="00062BA5" w:rsidP="00FE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100.000,00 дин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</w:tr>
      <w:tr w:rsidR="00062BA5" w:rsidRPr="00D11935" w:rsidTr="00062BA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7.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D11935" w:rsidRDefault="0024162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08-1/20-01/1-11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D11935" w:rsidRDefault="00062BA5" w:rsidP="00FE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СПЦ општина Велики Поповац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2D2006" w:rsidRDefault="00062BA5" w:rsidP="00FE2ED3">
            <w:pPr>
              <w:rPr>
                <w:lang w:val="sr-Cyrl-CS"/>
              </w:rPr>
            </w:pPr>
            <w:r>
              <w:rPr>
                <w:lang w:val="sr-Cyrl-CS"/>
              </w:rPr>
              <w:t>Постацљање ПВЦ столарије  на парохијском дому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D11935" w:rsidRDefault="00062BA5" w:rsidP="00FE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100.000,00 дин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</w:tr>
      <w:tr w:rsidR="00062BA5" w:rsidRPr="00D11935" w:rsidTr="00062BA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D11935" w:rsidRDefault="0024162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08-1/20-01/1-4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Default="00062BA5" w:rsidP="00FE2ED3">
            <w:pPr>
              <w:rPr>
                <w:lang w:val="sr-Cyrl-CS"/>
              </w:rPr>
            </w:pPr>
            <w:r>
              <w:rPr>
                <w:lang w:val="sr-Cyrl-CS"/>
              </w:rPr>
              <w:t>СПЦ општина Каменово</w:t>
            </w:r>
          </w:p>
          <w:p w:rsidR="00062BA5" w:rsidRDefault="00062BA5" w:rsidP="00FE2ED3">
            <w:pPr>
              <w:rPr>
                <w:lang w:val="sr-Cyrl-CS"/>
              </w:rPr>
            </w:pPr>
            <w:r>
              <w:rPr>
                <w:lang w:val="sr-Cyrl-CS"/>
              </w:rPr>
              <w:t>Црква Свети Константин и Јелена Каменово</w:t>
            </w:r>
          </w:p>
          <w:p w:rsidR="00062BA5" w:rsidRDefault="00062BA5" w:rsidP="00FE2ED3"/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224BB4" w:rsidRDefault="00062BA5" w:rsidP="00FE2ED3">
            <w:pPr>
              <w:rPr>
                <w:lang w:val="sr-Cyrl-CS"/>
              </w:rPr>
            </w:pPr>
            <w:r>
              <w:rPr>
                <w:lang w:val="sr-Cyrl-CS"/>
              </w:rPr>
              <w:t>Уређење црквеног дворишта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062BA5" w:rsidRDefault="00062BA5" w:rsidP="00FE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50.000,00 дин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241623" w:rsidRDefault="0024162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</w:tr>
      <w:tr w:rsidR="00062BA5" w:rsidRPr="00D11935" w:rsidTr="00062BA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D11935" w:rsidRDefault="0024162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08-1/20-01/1-6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Default="00062BA5" w:rsidP="00FE2ED3">
            <w:r w:rsidRPr="006034CF">
              <w:rPr>
                <w:lang w:val="sr-Cyrl-CS"/>
              </w:rPr>
              <w:t>СПЦ општина Бистрица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2D2006" w:rsidRDefault="00062BA5" w:rsidP="00FE2ED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Поплочавање и бетонирање стазе 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062BA5" w:rsidRDefault="00062BA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50.000,00 дин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2BA5" w:rsidRPr="00241623" w:rsidRDefault="0024162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</w:tr>
    </w:tbl>
    <w:p w:rsidR="00D11935" w:rsidRPr="00D11935" w:rsidRDefault="00D11935" w:rsidP="0083327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241623">
        <w:rPr>
          <w:rFonts w:ascii="Times New Roman" w:hAnsi="Times New Roman" w:cs="Times New Roman"/>
          <w:color w:val="000000"/>
          <w:lang w:val="bg-BG"/>
        </w:rPr>
        <w:t>9.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6"/>
        <w:gridCol w:w="1688"/>
        <w:gridCol w:w="2181"/>
        <w:gridCol w:w="2180"/>
        <w:gridCol w:w="2111"/>
      </w:tblGrid>
      <w:tr w:rsidR="00D11935" w:rsidRPr="00D11935" w:rsidTr="00241623">
        <w:trPr>
          <w:trHeight w:val="244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 w:rsidR="00241623" w:rsidRPr="00D11935" w:rsidTr="00241623">
        <w:trPr>
          <w:trHeight w:val="244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623" w:rsidRPr="00241623" w:rsidRDefault="0024162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623" w:rsidRPr="00D11935" w:rsidRDefault="0024162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08-1/20-01/1-7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623" w:rsidRDefault="00241623" w:rsidP="00FE2ED3">
            <w:pPr>
              <w:rPr>
                <w:lang w:val="sr-Cyrl-CS"/>
              </w:rPr>
            </w:pPr>
            <w:r>
              <w:rPr>
                <w:lang w:val="sr-Cyrl-CS"/>
              </w:rPr>
              <w:t>СПЦ општина Петровац</w:t>
            </w:r>
          </w:p>
          <w:p w:rsidR="00241623" w:rsidRDefault="00241623" w:rsidP="00FE2ED3"/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623" w:rsidRPr="00B7073B" w:rsidRDefault="00241623" w:rsidP="00FE2ED3">
            <w:pPr>
              <w:rPr>
                <w:lang w:val="sr-Cyrl-CS"/>
              </w:rPr>
            </w:pPr>
            <w:r>
              <w:rPr>
                <w:lang w:val="sr-Cyrl-CS"/>
              </w:rPr>
              <w:t>Стамбено-пословни простор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623" w:rsidRPr="00833275" w:rsidRDefault="008332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испуњава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формалне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конкурса</w:t>
            </w:r>
            <w:proofErr w:type="spellEnd"/>
          </w:p>
        </w:tc>
      </w:tr>
      <w:tr w:rsidR="00241623" w:rsidRPr="00D11935" w:rsidTr="00241623">
        <w:trPr>
          <w:trHeight w:val="244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623" w:rsidRPr="00241623" w:rsidRDefault="0024162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623" w:rsidRPr="00D11935" w:rsidRDefault="0024162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08-1/20-01/1-10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623" w:rsidRPr="006034CF" w:rsidRDefault="00241623" w:rsidP="00FE2ED3">
            <w:pPr>
              <w:rPr>
                <w:lang w:val="sr-Cyrl-CS"/>
              </w:rPr>
            </w:pPr>
            <w:r w:rsidRPr="006034CF">
              <w:rPr>
                <w:lang w:val="sr-Cyrl-CS"/>
              </w:rPr>
              <w:t xml:space="preserve">СПЦ општина Кобиље </w:t>
            </w:r>
          </w:p>
          <w:p w:rsidR="00241623" w:rsidRDefault="00241623" w:rsidP="00FE2ED3">
            <w:r w:rsidRPr="006034CF">
              <w:rPr>
                <w:lang w:val="sr-Cyrl-CS"/>
              </w:rPr>
              <w:t>Црква св.вел.муч. Пантелејмона</w:t>
            </w:r>
            <w:r>
              <w:rPr>
                <w:lang w:val="sr-Cyrl-CS"/>
              </w:rPr>
              <w:t xml:space="preserve"> Манастирица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623" w:rsidRPr="00B7073B" w:rsidRDefault="00241623" w:rsidP="00FE2ED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Бетонирање тротоара 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623" w:rsidRPr="00D11935" w:rsidRDefault="008332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испуњава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формалне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конкурса</w:t>
            </w:r>
            <w:proofErr w:type="spellEnd"/>
          </w:p>
        </w:tc>
      </w:tr>
    </w:tbl>
    <w:p w:rsidR="00D11935" w:rsidRPr="00D11935" w:rsidRDefault="00D11935" w:rsidP="0083327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bookmarkStart w:id="0" w:name="_GoBack"/>
      <w:bookmarkEnd w:id="0"/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</w:t>
      </w:r>
      <w:r w:rsidR="00241623">
        <w:rPr>
          <w:rFonts w:ascii="Times New Roman" w:hAnsi="Times New Roman" w:cs="Times New Roman"/>
          <w:color w:val="000000"/>
          <w:lang w:val="bg-BG"/>
        </w:rPr>
        <w:t>пет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 w:rsidR="00241623">
        <w:rPr>
          <w:rFonts w:ascii="Times New Roman" w:hAnsi="Times New Roman" w:cs="Times New Roman"/>
          <w:color w:val="000000"/>
          <w:lang w:val="bg-BG"/>
        </w:rPr>
        <w:t>Српских владара 165, 12300 Петровац на Млави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са назнаком: „ПРИГОВОР по Јавном конкурсу </w:t>
      </w:r>
      <w:r w:rsidR="00241623">
        <w:rPr>
          <w:rFonts w:ascii="Times New Roman" w:hAnsi="Times New Roman" w:cs="Times New Roman"/>
          <w:color w:val="000000"/>
          <w:lang w:val="sr-Cyrl-CS"/>
        </w:rPr>
        <w:t>за суфинансирање/финансирање програма које реализују цркве и верске заједнице из буџета општине Петровац на Млави у 2020. години</w:t>
      </w:r>
      <w:r w:rsidRPr="00D11935">
        <w:rPr>
          <w:rFonts w:ascii="Times New Roman" w:hAnsi="Times New Roman" w:cs="Times New Roman"/>
          <w:color w:val="000000"/>
          <w:lang w:val="bg-BG"/>
        </w:rPr>
        <w:t>”.</w:t>
      </w:r>
    </w:p>
    <w:p w:rsidR="00833275" w:rsidRDefault="00833275" w:rsidP="00833275">
      <w:pPr>
        <w:jc w:val="center"/>
        <w:rPr>
          <w:b/>
          <w:i/>
          <w:sz w:val="22"/>
          <w:szCs w:val="22"/>
          <w:u w:val="single"/>
          <w:lang w:val="sr-Cyrl-CS"/>
        </w:rPr>
      </w:pPr>
    </w:p>
    <w:p w:rsidR="00241623" w:rsidRPr="00833275" w:rsidRDefault="00241623" w:rsidP="00833275">
      <w:pPr>
        <w:jc w:val="center"/>
        <w:rPr>
          <w:b/>
          <w:i/>
          <w:sz w:val="22"/>
          <w:szCs w:val="22"/>
          <w:u w:val="single"/>
          <w:lang w:val="sr-Cyrl-CS"/>
        </w:rPr>
      </w:pPr>
      <w:proofErr w:type="spellStart"/>
      <w:r w:rsidRPr="00833275">
        <w:rPr>
          <w:b/>
          <w:i/>
          <w:sz w:val="22"/>
          <w:szCs w:val="22"/>
          <w:u w:val="single"/>
        </w:rPr>
        <w:t>Комисија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за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расписивање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и </w:t>
      </w:r>
      <w:proofErr w:type="spellStart"/>
      <w:r w:rsidRPr="00833275">
        <w:rPr>
          <w:b/>
          <w:i/>
          <w:sz w:val="22"/>
          <w:szCs w:val="22"/>
          <w:u w:val="single"/>
        </w:rPr>
        <w:t>спровођење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јавног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позива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за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избор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програма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од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јавног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интереса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које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реализују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удружења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грађана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и </w:t>
      </w:r>
      <w:proofErr w:type="spellStart"/>
      <w:r w:rsidRPr="00833275">
        <w:rPr>
          <w:b/>
          <w:i/>
          <w:sz w:val="22"/>
          <w:szCs w:val="22"/>
          <w:u w:val="single"/>
        </w:rPr>
        <w:t>финансирају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се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из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буџета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="00833275">
        <w:rPr>
          <w:b/>
          <w:i/>
          <w:sz w:val="22"/>
          <w:szCs w:val="22"/>
          <w:u w:val="single"/>
        </w:rPr>
        <w:t>општине</w:t>
      </w:r>
      <w:proofErr w:type="spellEnd"/>
      <w:r w:rsid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="00833275">
        <w:rPr>
          <w:b/>
          <w:i/>
          <w:sz w:val="22"/>
          <w:szCs w:val="22"/>
          <w:u w:val="single"/>
        </w:rPr>
        <w:t>Петровац</w:t>
      </w:r>
      <w:proofErr w:type="spellEnd"/>
      <w:r w:rsid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="00833275">
        <w:rPr>
          <w:b/>
          <w:i/>
          <w:sz w:val="22"/>
          <w:szCs w:val="22"/>
          <w:u w:val="single"/>
        </w:rPr>
        <w:t>на</w:t>
      </w:r>
      <w:proofErr w:type="spellEnd"/>
      <w:r w:rsid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="00833275">
        <w:rPr>
          <w:b/>
          <w:i/>
          <w:sz w:val="22"/>
          <w:szCs w:val="22"/>
          <w:u w:val="single"/>
        </w:rPr>
        <w:t>Млав</w:t>
      </w:r>
      <w:proofErr w:type="spellEnd"/>
      <w:r w:rsidR="00833275">
        <w:rPr>
          <w:b/>
          <w:i/>
          <w:sz w:val="22"/>
          <w:szCs w:val="22"/>
          <w:u w:val="single"/>
          <w:lang w:val="sr-Cyrl-CS"/>
        </w:rPr>
        <w:t>и</w:t>
      </w:r>
    </w:p>
    <w:p w:rsidR="00D11935" w:rsidRPr="00FA2EA3" w:rsidRDefault="00D11935" w:rsidP="0024162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lastRenderedPageBreak/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</w:p>
    <w:sectPr w:rsidR="00D11935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EE" w:rsidRDefault="005707EE" w:rsidP="009F428A">
      <w:r>
        <w:separator/>
      </w:r>
    </w:p>
  </w:endnote>
  <w:endnote w:type="continuationSeparator" w:id="0">
    <w:p w:rsidR="005707EE" w:rsidRDefault="005707E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EE" w:rsidRDefault="005707EE" w:rsidP="009F428A">
      <w:r>
        <w:separator/>
      </w:r>
    </w:p>
  </w:footnote>
  <w:footnote w:type="continuationSeparator" w:id="0">
    <w:p w:rsidR="005707EE" w:rsidRDefault="005707E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62BA5"/>
    <w:rsid w:val="00086DC4"/>
    <w:rsid w:val="00142A14"/>
    <w:rsid w:val="001752D6"/>
    <w:rsid w:val="001A2FC7"/>
    <w:rsid w:val="001D17A2"/>
    <w:rsid w:val="001E13F3"/>
    <w:rsid w:val="001E5AD6"/>
    <w:rsid w:val="00214A94"/>
    <w:rsid w:val="00241623"/>
    <w:rsid w:val="002A2BD5"/>
    <w:rsid w:val="003206CF"/>
    <w:rsid w:val="003A5F53"/>
    <w:rsid w:val="003B0D9C"/>
    <w:rsid w:val="003C4CE0"/>
    <w:rsid w:val="00421021"/>
    <w:rsid w:val="0047520A"/>
    <w:rsid w:val="005707EE"/>
    <w:rsid w:val="00607519"/>
    <w:rsid w:val="0076084A"/>
    <w:rsid w:val="00780404"/>
    <w:rsid w:val="00832629"/>
    <w:rsid w:val="00833275"/>
    <w:rsid w:val="008D0AB4"/>
    <w:rsid w:val="0096313E"/>
    <w:rsid w:val="009F428A"/>
    <w:rsid w:val="00A014A1"/>
    <w:rsid w:val="00A34F2D"/>
    <w:rsid w:val="00AF17E3"/>
    <w:rsid w:val="00B713BA"/>
    <w:rsid w:val="00BD5A2D"/>
    <w:rsid w:val="00D11935"/>
    <w:rsid w:val="00D30EF5"/>
    <w:rsid w:val="00D73D47"/>
    <w:rsid w:val="00E370BA"/>
    <w:rsid w:val="00EB76FC"/>
    <w:rsid w:val="00EF2457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customStyle="1" w:styleId="Style6">
    <w:name w:val="Style6"/>
    <w:basedOn w:val="Normal"/>
    <w:rsid w:val="00241623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0D2A8-365A-40B9-95D7-B4943C65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zka</cp:lastModifiedBy>
  <cp:revision>4</cp:revision>
  <dcterms:created xsi:type="dcterms:W3CDTF">2020-02-25T11:18:00Z</dcterms:created>
  <dcterms:modified xsi:type="dcterms:W3CDTF">2020-03-03T09:23:00Z</dcterms:modified>
</cp:coreProperties>
</file>